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143F4500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C2266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มีนาคม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</w:t>
      </w:r>
      <w:r w:rsidR="00C2266B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8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283476ED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C2266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มีนาคม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C2266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71E03386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5C572E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C2266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เมษายน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</w:t>
      </w:r>
      <w:r w:rsidR="00C2266B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8</w:t>
      </w:r>
    </w:p>
    <w:p w14:paraId="20E8F668" w14:textId="2F3605A0" w:rsidR="0061258A" w:rsidRPr="0061258A" w:rsidRDefault="00C2266B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042B55C" wp14:editId="449CF889">
            <wp:simplePos x="0" y="0"/>
            <wp:positionH relativeFrom="column">
              <wp:posOffset>3380228</wp:posOffset>
            </wp:positionH>
            <wp:positionV relativeFrom="paragraph">
              <wp:posOffset>408893</wp:posOffset>
            </wp:positionV>
            <wp:extent cx="1201003" cy="357309"/>
            <wp:effectExtent l="0" t="0" r="0" b="5080"/>
            <wp:wrapNone/>
            <wp:docPr id="72047158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71588" name="รูปภาพ 7204715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35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2155F5A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5FBAF3DD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 w:rsidR="00C226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เลิศศักดิ์</w:t>
      </w:r>
      <w:proofErr w:type="gramEnd"/>
      <w:r w:rsidR="00C226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 w:rsidR="00C2266B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เขียมทรัพย์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12BFFDF3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618A0574" w:rsidR="0070064B" w:rsidRDefault="0070064B">
      <w:pPr>
        <w:rPr>
          <w:rFonts w:ascii="TH SarabunIT๙" w:hAnsi="TH SarabunIT๙" w:cs="TH SarabunIT๙"/>
        </w:rPr>
      </w:pPr>
    </w:p>
    <w:p w14:paraId="1853A59B" w14:textId="7D74A62E" w:rsidR="009123B6" w:rsidRDefault="009123B6">
      <w:pPr>
        <w:rPr>
          <w:rFonts w:ascii="TH SarabunIT๙" w:hAnsi="TH SarabunIT๙" w:cs="TH SarabunIT๙"/>
        </w:rPr>
      </w:pPr>
    </w:p>
    <w:p w14:paraId="40BE63E2" w14:textId="77338D1C" w:rsidR="009123B6" w:rsidRDefault="009123B6">
      <w:pPr>
        <w:rPr>
          <w:rFonts w:ascii="TH SarabunIT๙" w:hAnsi="TH SarabunIT๙" w:cs="TH SarabunIT๙"/>
        </w:rPr>
      </w:pPr>
    </w:p>
    <w:p w14:paraId="2B95A8D8" w14:textId="55B063F9" w:rsidR="009123B6" w:rsidRDefault="009123B6">
      <w:pPr>
        <w:rPr>
          <w:rFonts w:ascii="TH SarabunIT๙" w:hAnsi="TH SarabunIT๙" w:cs="TH SarabunIT๙"/>
        </w:rPr>
      </w:pPr>
    </w:p>
    <w:p w14:paraId="3E5928A1" w14:textId="748D274B" w:rsidR="009123B6" w:rsidRDefault="009123B6">
      <w:pPr>
        <w:rPr>
          <w:rFonts w:ascii="TH SarabunIT๙" w:hAnsi="TH SarabunIT๙" w:cs="TH SarabunIT๙"/>
        </w:rPr>
      </w:pPr>
    </w:p>
    <w:p w14:paraId="145794BE" w14:textId="14D0F43A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4721CCA3" w14:textId="77777777" w:rsidR="00611D03" w:rsidRPr="00717A0A" w:rsidRDefault="00611D03" w:rsidP="00611D03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4"/>
          <w:szCs w:val="24"/>
          <w14:ligatures w14:val="none"/>
        </w:rPr>
      </w:pPr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lastRenderedPageBreak/>
        <w:t xml:space="preserve">แบบ </w:t>
      </w:r>
      <w:proofErr w:type="spellStart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สขร</w:t>
      </w:r>
      <w:proofErr w:type="spellEnd"/>
      <w:r w:rsidRPr="00717A0A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6"/>
          <w:szCs w:val="36"/>
          <w:cs/>
          <w14:ligatures w14:val="none"/>
        </w:rPr>
        <w:t>. ๑</w:t>
      </w:r>
    </w:p>
    <w:p w14:paraId="76B46227" w14:textId="4D1E5A5D" w:rsidR="00611D03" w:rsidRPr="00344532" w:rsidRDefault="00611D03" w:rsidP="00611D03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34453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0C4B13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C2266B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มีนาคม</w:t>
      </w:r>
      <w:r w:rsidR="000C4B13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256</w:t>
      </w:r>
      <w:r w:rsidR="00C2266B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  <w:r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01266350" w14:textId="0AF9F951" w:rsidR="00611D03" w:rsidRPr="00344532" w:rsidRDefault="00611D03" w:rsidP="00611D03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44532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p w14:paraId="0DA8B1B9" w14:textId="1B2F3A62" w:rsidR="00611D03" w:rsidRPr="00344532" w:rsidRDefault="00611D03" w:rsidP="00611D03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5C572E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C2266B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เมษายน</w:t>
      </w:r>
      <w:r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</w:t>
      </w:r>
      <w:r w:rsidR="000C4B13" w:rsidRPr="0034453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8</w:t>
      </w:r>
    </w:p>
    <w:tbl>
      <w:tblPr>
        <w:tblStyle w:val="a4"/>
        <w:tblpPr w:leftFromText="180" w:rightFromText="180" w:vertAnchor="page" w:horzAnchor="margin" w:tblpY="2543"/>
        <w:tblW w:w="0" w:type="auto"/>
        <w:tblLook w:val="04A0" w:firstRow="1" w:lastRow="0" w:firstColumn="1" w:lastColumn="0" w:noHBand="0" w:noVBand="1"/>
      </w:tblPr>
      <w:tblGrid>
        <w:gridCol w:w="580"/>
        <w:gridCol w:w="1061"/>
        <w:gridCol w:w="691"/>
        <w:gridCol w:w="836"/>
        <w:gridCol w:w="954"/>
        <w:gridCol w:w="815"/>
        <w:gridCol w:w="837"/>
        <w:gridCol w:w="992"/>
        <w:gridCol w:w="1049"/>
        <w:gridCol w:w="966"/>
        <w:gridCol w:w="927"/>
        <w:gridCol w:w="1081"/>
        <w:gridCol w:w="1049"/>
        <w:gridCol w:w="1049"/>
        <w:gridCol w:w="1407"/>
        <w:gridCol w:w="1402"/>
      </w:tblGrid>
      <w:tr w:rsidR="00344532" w14:paraId="16A29DEE" w14:textId="77777777" w:rsidTr="00344532">
        <w:tc>
          <w:tcPr>
            <w:tcW w:w="582" w:type="dxa"/>
            <w:shd w:val="clear" w:color="auto" w:fill="C5E0B3" w:themeFill="accent6" w:themeFillTint="66"/>
          </w:tcPr>
          <w:p w14:paraId="38B67EF6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ลำดับ</w:t>
            </w:r>
          </w:p>
        </w:tc>
        <w:tc>
          <w:tcPr>
            <w:tcW w:w="1061" w:type="dxa"/>
            <w:shd w:val="clear" w:color="auto" w:fill="C5E0B3" w:themeFill="accent6" w:themeFillTint="66"/>
          </w:tcPr>
          <w:p w14:paraId="4C317FE7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736" w:type="dxa"/>
            <w:shd w:val="clear" w:color="auto" w:fill="C5E0B3" w:themeFill="accent6" w:themeFillTint="66"/>
          </w:tcPr>
          <w:p w14:paraId="2204A746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ชื่อหน่วย</w:t>
            </w:r>
          </w:p>
        </w:tc>
        <w:tc>
          <w:tcPr>
            <w:tcW w:w="929" w:type="dxa"/>
            <w:shd w:val="clear" w:color="auto" w:fill="C5E0B3" w:themeFill="accent6" w:themeFillTint="66"/>
          </w:tcPr>
          <w:p w14:paraId="2791E08E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อำเภอ</w:t>
            </w:r>
          </w:p>
        </w:tc>
        <w:tc>
          <w:tcPr>
            <w:tcW w:w="1041" w:type="dxa"/>
            <w:shd w:val="clear" w:color="auto" w:fill="C5E0B3" w:themeFill="accent6" w:themeFillTint="66"/>
          </w:tcPr>
          <w:p w14:paraId="22605CF0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จังหวัด</w:t>
            </w:r>
          </w:p>
        </w:tc>
        <w:tc>
          <w:tcPr>
            <w:tcW w:w="820" w:type="dxa"/>
            <w:shd w:val="clear" w:color="auto" w:fill="C5E0B3" w:themeFill="accent6" w:themeFillTint="66"/>
          </w:tcPr>
          <w:p w14:paraId="65DA2340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7C8733B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ประเภทหน่วยงาน</w:t>
            </w:r>
          </w:p>
        </w:tc>
        <w:tc>
          <w:tcPr>
            <w:tcW w:w="1050" w:type="dxa"/>
            <w:shd w:val="clear" w:color="auto" w:fill="C5E0B3" w:themeFill="accent6" w:themeFillTint="66"/>
          </w:tcPr>
          <w:p w14:paraId="69D757F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049" w:type="dxa"/>
            <w:shd w:val="clear" w:color="auto" w:fill="C5E0B3" w:themeFill="accent6" w:themeFillTint="66"/>
          </w:tcPr>
          <w:p w14:paraId="05571F10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7A4F6B58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53D61A8F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1081" w:type="dxa"/>
            <w:shd w:val="clear" w:color="auto" w:fill="C5E0B3" w:themeFill="accent6" w:themeFillTint="66"/>
          </w:tcPr>
          <w:p w14:paraId="57C5C91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853" w:type="dxa"/>
            <w:shd w:val="clear" w:color="auto" w:fill="C5E0B3" w:themeFill="accent6" w:themeFillTint="66"/>
          </w:tcPr>
          <w:p w14:paraId="59BFB1AC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ราคากลาง</w:t>
            </w:r>
          </w:p>
        </w:tc>
        <w:tc>
          <w:tcPr>
            <w:tcW w:w="808" w:type="dxa"/>
            <w:shd w:val="clear" w:color="auto" w:fill="C5E0B3" w:themeFill="accent6" w:themeFillTint="66"/>
          </w:tcPr>
          <w:p w14:paraId="2A0FF02C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542" w:type="dxa"/>
            <w:shd w:val="clear" w:color="auto" w:fill="C5E0B3" w:themeFill="accent6" w:themeFillTint="66"/>
          </w:tcPr>
          <w:p w14:paraId="407D95E9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1402" w:type="dxa"/>
            <w:shd w:val="clear" w:color="auto" w:fill="C5E0B3" w:themeFill="accent6" w:themeFillTint="66"/>
          </w:tcPr>
          <w:p w14:paraId="2CECE1E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เลขที่โครงการในระบบ 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e-GP</w:t>
            </w:r>
          </w:p>
        </w:tc>
      </w:tr>
      <w:tr w:rsidR="00344532" w14:paraId="6B1F20F5" w14:textId="77777777" w:rsidTr="00344532">
        <w:tc>
          <w:tcPr>
            <w:tcW w:w="582" w:type="dxa"/>
          </w:tcPr>
          <w:p w14:paraId="77916C7A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</w:p>
        </w:tc>
        <w:tc>
          <w:tcPr>
            <w:tcW w:w="1061" w:type="dxa"/>
          </w:tcPr>
          <w:p w14:paraId="20FB8D4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6" w:type="dxa"/>
          </w:tcPr>
          <w:p w14:paraId="6D682B38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929" w:type="dxa"/>
          </w:tcPr>
          <w:p w14:paraId="504EED4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1041" w:type="dxa"/>
          </w:tcPr>
          <w:p w14:paraId="7EF22A16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0" w:type="dxa"/>
          </w:tcPr>
          <w:p w14:paraId="2B45980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7E5750C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050" w:type="dxa"/>
            <w:vAlign w:val="center"/>
          </w:tcPr>
          <w:p w14:paraId="28C80B8D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จัดจ้างปฏิบัติงานทางบัญชี </w:t>
            </w:r>
          </w:p>
        </w:tc>
        <w:tc>
          <w:tcPr>
            <w:tcW w:w="1049" w:type="dxa"/>
          </w:tcPr>
          <w:p w14:paraId="1D6FF0EC" w14:textId="3AF11EB8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69" w:type="dxa"/>
          </w:tcPr>
          <w:p w14:paraId="6A7A594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72BF3CC6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2D8B652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853" w:type="dxa"/>
          </w:tcPr>
          <w:p w14:paraId="57B542E4" w14:textId="1DD5246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808" w:type="dxa"/>
          </w:tcPr>
          <w:p w14:paraId="5FD412F9" w14:textId="12219428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542" w:type="dxa"/>
            <w:vAlign w:val="center"/>
          </w:tcPr>
          <w:p w14:paraId="65E8B4BE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น.ส.ปิ่นอนงค์</w:t>
            </w:r>
          </w:p>
          <w:p w14:paraId="2B6AD882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3D00B3E4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</w:t>
            </w:r>
            <w:r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 xml:space="preserve"> </w:t>
            </w: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08 7011 2166</w:t>
            </w:r>
          </w:p>
        </w:tc>
        <w:tc>
          <w:tcPr>
            <w:tcW w:w="1402" w:type="dxa"/>
          </w:tcPr>
          <w:p w14:paraId="5F02024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68039435072</w:t>
            </w:r>
          </w:p>
        </w:tc>
      </w:tr>
      <w:tr w:rsidR="00344532" w14:paraId="0DAC3938" w14:textId="77777777" w:rsidTr="00344532">
        <w:tc>
          <w:tcPr>
            <w:tcW w:w="582" w:type="dxa"/>
          </w:tcPr>
          <w:p w14:paraId="244040CE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2</w:t>
            </w:r>
          </w:p>
        </w:tc>
        <w:tc>
          <w:tcPr>
            <w:tcW w:w="1061" w:type="dxa"/>
          </w:tcPr>
          <w:p w14:paraId="5002E498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6" w:type="dxa"/>
          </w:tcPr>
          <w:p w14:paraId="1A08792E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929" w:type="dxa"/>
          </w:tcPr>
          <w:p w14:paraId="521DAB02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1041" w:type="dxa"/>
          </w:tcPr>
          <w:p w14:paraId="573648A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0" w:type="dxa"/>
          </w:tcPr>
          <w:p w14:paraId="588D780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46432E3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050" w:type="dxa"/>
            <w:vAlign w:val="center"/>
          </w:tcPr>
          <w:p w14:paraId="1A51B7C0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จัดจ้างปฏิบัติงานทางการเงิน</w:t>
            </w:r>
          </w:p>
        </w:tc>
        <w:tc>
          <w:tcPr>
            <w:tcW w:w="1049" w:type="dxa"/>
          </w:tcPr>
          <w:p w14:paraId="4C02EF35" w14:textId="54DAD2EB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69" w:type="dxa"/>
          </w:tcPr>
          <w:p w14:paraId="279F8F69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2F4D69B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47DE5326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853" w:type="dxa"/>
          </w:tcPr>
          <w:p w14:paraId="3728AA54" w14:textId="4A5A2792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808" w:type="dxa"/>
          </w:tcPr>
          <w:p w14:paraId="2E1B23F8" w14:textId="29EABC24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542" w:type="dxa"/>
            <w:vAlign w:val="center"/>
          </w:tcPr>
          <w:p w14:paraId="623FB78F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น.ส.ประภาพรรณ</w:t>
            </w:r>
          </w:p>
          <w:p w14:paraId="4171DA51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ม่วงน้อยเจริญ</w:t>
            </w:r>
          </w:p>
          <w:p w14:paraId="47D12872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4251 9927</w:t>
            </w:r>
          </w:p>
        </w:tc>
        <w:tc>
          <w:tcPr>
            <w:tcW w:w="1402" w:type="dxa"/>
          </w:tcPr>
          <w:p w14:paraId="3E098125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68039434661</w:t>
            </w:r>
          </w:p>
        </w:tc>
      </w:tr>
      <w:tr w:rsidR="00344532" w14:paraId="1028F997" w14:textId="77777777" w:rsidTr="00344532">
        <w:tc>
          <w:tcPr>
            <w:tcW w:w="582" w:type="dxa"/>
          </w:tcPr>
          <w:p w14:paraId="231BC57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3</w:t>
            </w:r>
          </w:p>
        </w:tc>
        <w:tc>
          <w:tcPr>
            <w:tcW w:w="1061" w:type="dxa"/>
          </w:tcPr>
          <w:p w14:paraId="7B73B2A2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6" w:type="dxa"/>
          </w:tcPr>
          <w:p w14:paraId="2098DE79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929" w:type="dxa"/>
          </w:tcPr>
          <w:p w14:paraId="239B97E8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1041" w:type="dxa"/>
          </w:tcPr>
          <w:p w14:paraId="231F71D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0" w:type="dxa"/>
          </w:tcPr>
          <w:p w14:paraId="085F987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66969D1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050" w:type="dxa"/>
            <w:vAlign w:val="center"/>
          </w:tcPr>
          <w:p w14:paraId="250D6D8A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จัดจ้างทำความสะอาดที่ทำการ</w:t>
            </w:r>
          </w:p>
        </w:tc>
        <w:tc>
          <w:tcPr>
            <w:tcW w:w="1049" w:type="dxa"/>
          </w:tcPr>
          <w:p w14:paraId="0F300F38" w14:textId="0D3DD185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69" w:type="dxa"/>
          </w:tcPr>
          <w:p w14:paraId="41C480C8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2A8D3D4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07752869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853" w:type="dxa"/>
          </w:tcPr>
          <w:p w14:paraId="349C0688" w14:textId="2948FFE6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808" w:type="dxa"/>
          </w:tcPr>
          <w:p w14:paraId="60B366B2" w14:textId="1ED0BA0C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542" w:type="dxa"/>
            <w:vAlign w:val="center"/>
          </w:tcPr>
          <w:p w14:paraId="5D77ABF4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นางสภาภรณ์  ชื่นกมล</w:t>
            </w:r>
          </w:p>
          <w:p w14:paraId="530CA20E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09 1706 9240</w:t>
            </w:r>
          </w:p>
        </w:tc>
        <w:tc>
          <w:tcPr>
            <w:tcW w:w="1402" w:type="dxa"/>
          </w:tcPr>
          <w:p w14:paraId="26B1DAF0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68039433549</w:t>
            </w:r>
          </w:p>
        </w:tc>
      </w:tr>
      <w:tr w:rsidR="00344532" w14:paraId="218F26A4" w14:textId="77777777" w:rsidTr="00344532">
        <w:tc>
          <w:tcPr>
            <w:tcW w:w="582" w:type="dxa"/>
          </w:tcPr>
          <w:p w14:paraId="0EFBC58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</w:p>
        </w:tc>
        <w:tc>
          <w:tcPr>
            <w:tcW w:w="1061" w:type="dxa"/>
          </w:tcPr>
          <w:p w14:paraId="6BD4FA25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6" w:type="dxa"/>
          </w:tcPr>
          <w:p w14:paraId="648D4930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929" w:type="dxa"/>
          </w:tcPr>
          <w:p w14:paraId="1B3D9812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1041" w:type="dxa"/>
          </w:tcPr>
          <w:p w14:paraId="24FFB804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0" w:type="dxa"/>
          </w:tcPr>
          <w:p w14:paraId="01434441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0C9E1A14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050" w:type="dxa"/>
            <w:vAlign w:val="center"/>
          </w:tcPr>
          <w:p w14:paraId="285B280B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 (แฟลต)</w:t>
            </w:r>
          </w:p>
        </w:tc>
        <w:tc>
          <w:tcPr>
            <w:tcW w:w="1049" w:type="dxa"/>
          </w:tcPr>
          <w:p w14:paraId="4C1BE482" w14:textId="4D40CA64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69" w:type="dxa"/>
          </w:tcPr>
          <w:p w14:paraId="651A1B64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3599AA7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632E4B1C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853" w:type="dxa"/>
          </w:tcPr>
          <w:p w14:paraId="020458E0" w14:textId="10B79A70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808" w:type="dxa"/>
          </w:tcPr>
          <w:p w14:paraId="7BD24BD5" w14:textId="2A1432AC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542" w:type="dxa"/>
            <w:vAlign w:val="center"/>
          </w:tcPr>
          <w:p w14:paraId="4DB42F01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kern w:val="0"/>
                <w:szCs w:val="22"/>
                <w:cs/>
                <w14:ligatures w14:val="none"/>
              </w:rPr>
              <w:t>นางแก้วใจ  พรหมคุณ</w:t>
            </w:r>
          </w:p>
          <w:p w14:paraId="7794BC93" w14:textId="107FBCAE" w:rsidR="00344532" w:rsidRPr="00344532" w:rsidRDefault="00344532" w:rsidP="00344532">
            <w:pPr>
              <w:jc w:val="left"/>
              <w:rPr>
                <w:rFonts w:ascii="TH SarabunIT๙" w:eastAsia="Times New Roman" w:hAnsi="TH SarabunIT๙" w:cs="TH SarabunIT๙" w:hint="cs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kern w:val="0"/>
                <w:szCs w:val="22"/>
                <w14:ligatures w14:val="none"/>
              </w:rPr>
              <w:t>Tel 08 6027 6365</w:t>
            </w:r>
          </w:p>
        </w:tc>
        <w:tc>
          <w:tcPr>
            <w:tcW w:w="1402" w:type="dxa"/>
          </w:tcPr>
          <w:p w14:paraId="20135AC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68039432913</w:t>
            </w:r>
          </w:p>
        </w:tc>
      </w:tr>
      <w:tr w:rsidR="00344532" w14:paraId="3BBF88A4" w14:textId="77777777" w:rsidTr="00344532">
        <w:tc>
          <w:tcPr>
            <w:tcW w:w="582" w:type="dxa"/>
          </w:tcPr>
          <w:p w14:paraId="0BCA35F3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5</w:t>
            </w:r>
          </w:p>
        </w:tc>
        <w:tc>
          <w:tcPr>
            <w:tcW w:w="1061" w:type="dxa"/>
          </w:tcPr>
          <w:p w14:paraId="678472FB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6" w:type="dxa"/>
          </w:tcPr>
          <w:p w14:paraId="5F3C00DE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929" w:type="dxa"/>
          </w:tcPr>
          <w:p w14:paraId="1BFA1DE4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1041" w:type="dxa"/>
          </w:tcPr>
          <w:p w14:paraId="6559741D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820" w:type="dxa"/>
          </w:tcPr>
          <w:p w14:paraId="33C876E5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C85FA6C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050" w:type="dxa"/>
            <w:vAlign w:val="center"/>
          </w:tcPr>
          <w:p w14:paraId="2AE4C2CC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จัดจ้างเช่าเครื่องถ่ายเอกสาร</w:t>
            </w:r>
          </w:p>
        </w:tc>
        <w:tc>
          <w:tcPr>
            <w:tcW w:w="1049" w:type="dxa"/>
          </w:tcPr>
          <w:p w14:paraId="2511E37A" w14:textId="0489C638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69" w:type="dxa"/>
          </w:tcPr>
          <w:p w14:paraId="3A509138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6688D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3FDFD946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1081" w:type="dxa"/>
          </w:tcPr>
          <w:p w14:paraId="099F3AA9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เฉพาะเจาะจง</w:t>
            </w:r>
          </w:p>
        </w:tc>
        <w:tc>
          <w:tcPr>
            <w:tcW w:w="853" w:type="dxa"/>
          </w:tcPr>
          <w:p w14:paraId="3C9A0BE9" w14:textId="6661A611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808" w:type="dxa"/>
          </w:tcPr>
          <w:p w14:paraId="7CC7AB0E" w14:textId="7084D36A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542" w:type="dxa"/>
            <w:vAlign w:val="center"/>
          </w:tcPr>
          <w:p w14:paraId="12FA27E2" w14:textId="77777777" w:rsidR="00344532" w:rsidRPr="009401E5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ม์</w:t>
            </w:r>
            <w:proofErr w:type="spellEnd"/>
            <w:r w:rsidRPr="009401E5">
              <w:rPr>
                <w:rFonts w:ascii="TH SarabunIT๙" w:eastAsia="Times New Roman" w:hAnsi="TH SarabunIT๙" w:cs="TH SarabunIT๙" w:hint="cs"/>
                <w:color w:val="000000"/>
                <w:kern w:val="0"/>
                <w:szCs w:val="22"/>
                <w:cs/>
                <w14:ligatures w14:val="none"/>
              </w:rPr>
              <w:t>เซอร์วิส จำกัด</w:t>
            </w:r>
          </w:p>
          <w:p w14:paraId="21D8BCE1" w14:textId="77777777" w:rsidR="00344532" w:rsidRPr="00EE5047" w:rsidRDefault="00344532" w:rsidP="00344532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9401E5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14:ligatures w14:val="none"/>
              </w:rPr>
              <w:t>Tel 08 1617 6568</w:t>
            </w:r>
          </w:p>
        </w:tc>
        <w:tc>
          <w:tcPr>
            <w:tcW w:w="1402" w:type="dxa"/>
          </w:tcPr>
          <w:p w14:paraId="12D2CAEC" w14:textId="77777777" w:rsidR="00344532" w:rsidRPr="00EE5047" w:rsidRDefault="00344532" w:rsidP="00344532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68039432375</w:t>
            </w:r>
          </w:p>
        </w:tc>
      </w:tr>
    </w:tbl>
    <w:p w14:paraId="2BA5ECD5" w14:textId="193363D7" w:rsidR="009123B6" w:rsidRPr="00717A0A" w:rsidRDefault="009123B6" w:rsidP="00344532">
      <w:pPr>
        <w:spacing w:before="36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177B6BDE" w14:textId="3B001CFB" w:rsidR="009123B6" w:rsidRPr="00717A0A" w:rsidRDefault="00344532" w:rsidP="009123B6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5F42FF6C" wp14:editId="45E2A9C6">
            <wp:simplePos x="0" y="0"/>
            <wp:positionH relativeFrom="column">
              <wp:posOffset>4293704</wp:posOffset>
            </wp:positionH>
            <wp:positionV relativeFrom="paragraph">
              <wp:posOffset>110684</wp:posOffset>
            </wp:positionV>
            <wp:extent cx="1201003" cy="357309"/>
            <wp:effectExtent l="0" t="0" r="0" b="5080"/>
            <wp:wrapNone/>
            <wp:docPr id="143605892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471588" name="รูปภาพ 7204715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1003" cy="357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3B6"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 </w:t>
      </w:r>
      <w:r w:rsidR="009123B6"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74E5D7DF" w14:textId="123AA8EC" w:rsidR="009123B6" w:rsidRPr="00717A0A" w:rsidRDefault="009123B6" w:rsidP="009123B6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</w:t>
      </w:r>
      <w:r w:rsidR="00344532"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>เลิศศักดิ์  เขียมทรัพย์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)</w:t>
      </w:r>
    </w:p>
    <w:p w14:paraId="30977701" w14:textId="77777777" w:rsidR="009123B6" w:rsidRPr="006830E3" w:rsidRDefault="009123B6" w:rsidP="009123B6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p w14:paraId="4A7B2719" w14:textId="77777777" w:rsidR="009123B6" w:rsidRPr="009123B6" w:rsidRDefault="009123B6" w:rsidP="009123B6">
      <w:pPr>
        <w:jc w:val="both"/>
        <w:rPr>
          <w:rFonts w:ascii="TH SarabunIT๙" w:hAnsi="TH SarabunIT๙" w:cs="TH SarabunIT๙"/>
        </w:rPr>
      </w:pPr>
    </w:p>
    <w:sectPr w:rsidR="009123B6" w:rsidRPr="009123B6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131C0"/>
    <w:rsid w:val="0006003F"/>
    <w:rsid w:val="000C4B13"/>
    <w:rsid w:val="000D044E"/>
    <w:rsid w:val="000F5CC8"/>
    <w:rsid w:val="001B6D69"/>
    <w:rsid w:val="00207968"/>
    <w:rsid w:val="00246E8C"/>
    <w:rsid w:val="00266F80"/>
    <w:rsid w:val="002C5CAA"/>
    <w:rsid w:val="00344532"/>
    <w:rsid w:val="00381062"/>
    <w:rsid w:val="003969A9"/>
    <w:rsid w:val="004A3654"/>
    <w:rsid w:val="004E2FB6"/>
    <w:rsid w:val="005C572E"/>
    <w:rsid w:val="0061139F"/>
    <w:rsid w:val="00611D03"/>
    <w:rsid w:val="0061258A"/>
    <w:rsid w:val="006568F0"/>
    <w:rsid w:val="006972A8"/>
    <w:rsid w:val="0070064B"/>
    <w:rsid w:val="007E7842"/>
    <w:rsid w:val="008240D1"/>
    <w:rsid w:val="008B539F"/>
    <w:rsid w:val="008E024C"/>
    <w:rsid w:val="00910D56"/>
    <w:rsid w:val="009123B6"/>
    <w:rsid w:val="009B0CF7"/>
    <w:rsid w:val="00A7166C"/>
    <w:rsid w:val="00A858E7"/>
    <w:rsid w:val="00C2266B"/>
    <w:rsid w:val="00C65A6E"/>
    <w:rsid w:val="00D50848"/>
    <w:rsid w:val="00E26D24"/>
    <w:rsid w:val="00EC0FC5"/>
    <w:rsid w:val="00EE5047"/>
    <w:rsid w:val="00F31D75"/>
    <w:rsid w:val="00F801DF"/>
    <w:rsid w:val="00FB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06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97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12</cp:revision>
  <dcterms:created xsi:type="dcterms:W3CDTF">2025-01-08T04:18:00Z</dcterms:created>
  <dcterms:modified xsi:type="dcterms:W3CDTF">2025-04-18T04:49:00Z</dcterms:modified>
</cp:coreProperties>
</file>